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9243F" w14:textId="77777777" w:rsidR="00C869F9" w:rsidRDefault="00C869F9" w:rsidP="00C869F9">
      <w:pPr>
        <w:pStyle w:val="NormalWeb"/>
      </w:pPr>
      <w:r>
        <w:rPr>
          <w:rFonts w:ascii="Century Gothic" w:hAnsi="Century Gothic"/>
          <w:sz w:val="44"/>
          <w:szCs w:val="44"/>
        </w:rPr>
        <w:t xml:space="preserve">We </w:t>
      </w:r>
      <w:r>
        <w:rPr>
          <w:rFonts w:ascii="Century Gothic,Bold" w:hAnsi="Century Gothic,Bold"/>
          <w:sz w:val="44"/>
          <w:szCs w:val="44"/>
        </w:rPr>
        <w:t xml:space="preserve">Must </w:t>
      </w:r>
      <w:r>
        <w:rPr>
          <w:rFonts w:ascii="Century Gothic" w:hAnsi="Century Gothic"/>
          <w:sz w:val="44"/>
          <w:szCs w:val="44"/>
        </w:rPr>
        <w:t xml:space="preserve">Have Your Cooperation!!! </w:t>
      </w:r>
    </w:p>
    <w:p w14:paraId="5DB07341" w14:textId="77777777" w:rsidR="00C869F9" w:rsidRDefault="00C869F9" w:rsidP="00C869F9">
      <w:pPr>
        <w:pStyle w:val="NormalWeb"/>
      </w:pPr>
      <w:r>
        <w:rPr>
          <w:rFonts w:ascii="Century Gothic,Bold" w:hAnsi="Century Gothic,Bold"/>
          <w:sz w:val="44"/>
          <w:szCs w:val="44"/>
        </w:rPr>
        <w:t xml:space="preserve">7 days prior to surgery, you MUST discontinue and avoid </w:t>
      </w:r>
      <w:r>
        <w:rPr>
          <w:rFonts w:ascii="Century Gothic" w:hAnsi="Century Gothic"/>
          <w:sz w:val="44"/>
          <w:szCs w:val="44"/>
        </w:rPr>
        <w:t xml:space="preserve">cold remedies, Alka-Seltzer and all Aspirin and aspirin containing products such as Ecotrin and Excedrin, as well as anti-inflammatory drugs such as Aleve, </w:t>
      </w:r>
      <w:proofErr w:type="spellStart"/>
      <w:r>
        <w:rPr>
          <w:rFonts w:ascii="Century Gothic" w:hAnsi="Century Gothic"/>
          <w:sz w:val="44"/>
          <w:szCs w:val="44"/>
        </w:rPr>
        <w:t>Lodine</w:t>
      </w:r>
      <w:proofErr w:type="spellEnd"/>
      <w:r>
        <w:rPr>
          <w:rFonts w:ascii="Century Gothic" w:hAnsi="Century Gothic"/>
          <w:sz w:val="44"/>
          <w:szCs w:val="44"/>
        </w:rPr>
        <w:t xml:space="preserve">, Ibuprofen, Advil, </w:t>
      </w:r>
      <w:proofErr w:type="spellStart"/>
      <w:r>
        <w:rPr>
          <w:rFonts w:ascii="Century Gothic" w:hAnsi="Century Gothic"/>
          <w:sz w:val="44"/>
          <w:szCs w:val="44"/>
        </w:rPr>
        <w:t>Nuprin</w:t>
      </w:r>
      <w:proofErr w:type="spellEnd"/>
      <w:r>
        <w:rPr>
          <w:rFonts w:ascii="Century Gothic" w:hAnsi="Century Gothic"/>
          <w:sz w:val="44"/>
          <w:szCs w:val="44"/>
        </w:rPr>
        <w:t xml:space="preserve">, Motrin, Naprosyn, Indocin, </w:t>
      </w:r>
      <w:proofErr w:type="spellStart"/>
      <w:r>
        <w:rPr>
          <w:rFonts w:ascii="Century Gothic" w:hAnsi="Century Gothic"/>
          <w:sz w:val="44"/>
          <w:szCs w:val="44"/>
        </w:rPr>
        <w:t>Orudis</w:t>
      </w:r>
      <w:proofErr w:type="spellEnd"/>
      <w:r>
        <w:rPr>
          <w:rFonts w:ascii="Century Gothic" w:hAnsi="Century Gothic"/>
          <w:sz w:val="44"/>
          <w:szCs w:val="44"/>
        </w:rPr>
        <w:t xml:space="preserve">, Relafen, </w:t>
      </w:r>
      <w:proofErr w:type="spellStart"/>
      <w:r>
        <w:rPr>
          <w:rFonts w:ascii="Century Gothic" w:hAnsi="Century Gothic"/>
          <w:sz w:val="44"/>
          <w:szCs w:val="44"/>
        </w:rPr>
        <w:t>Voltaren</w:t>
      </w:r>
      <w:proofErr w:type="spellEnd"/>
      <w:r>
        <w:rPr>
          <w:rFonts w:ascii="Century Gothic" w:hAnsi="Century Gothic"/>
          <w:sz w:val="44"/>
          <w:szCs w:val="44"/>
        </w:rPr>
        <w:t xml:space="preserve">, </w:t>
      </w:r>
      <w:proofErr w:type="spellStart"/>
      <w:r>
        <w:rPr>
          <w:rFonts w:ascii="Century Gothic" w:hAnsi="Century Gothic"/>
          <w:sz w:val="44"/>
          <w:szCs w:val="44"/>
        </w:rPr>
        <w:t>Anaprox</w:t>
      </w:r>
      <w:proofErr w:type="spellEnd"/>
      <w:r>
        <w:rPr>
          <w:rFonts w:ascii="Century Gothic" w:hAnsi="Century Gothic"/>
          <w:sz w:val="44"/>
          <w:szCs w:val="44"/>
        </w:rPr>
        <w:t xml:space="preserve">, </w:t>
      </w:r>
      <w:proofErr w:type="spellStart"/>
      <w:r>
        <w:rPr>
          <w:rFonts w:ascii="Century Gothic" w:hAnsi="Century Gothic"/>
          <w:sz w:val="44"/>
          <w:szCs w:val="44"/>
        </w:rPr>
        <w:t>Clinoril</w:t>
      </w:r>
      <w:proofErr w:type="spellEnd"/>
      <w:r>
        <w:rPr>
          <w:rFonts w:ascii="Century Gothic" w:hAnsi="Century Gothic"/>
          <w:sz w:val="44"/>
          <w:szCs w:val="44"/>
        </w:rPr>
        <w:t xml:space="preserve">, &amp; Day-pro. You must also discontinue all vitamins and herbal </w:t>
      </w:r>
      <w:proofErr w:type="spellStart"/>
      <w:r>
        <w:rPr>
          <w:rFonts w:ascii="Century Gothic" w:hAnsi="Century Gothic"/>
          <w:sz w:val="44"/>
          <w:szCs w:val="44"/>
        </w:rPr>
        <w:t>Ginko</w:t>
      </w:r>
      <w:proofErr w:type="spellEnd"/>
      <w:r>
        <w:rPr>
          <w:rFonts w:ascii="Century Gothic" w:hAnsi="Century Gothic"/>
          <w:sz w:val="44"/>
          <w:szCs w:val="44"/>
        </w:rPr>
        <w:t xml:space="preserve"> Biloba, Ginger, Garlic, Ginseng &amp; Vitamin E. These products </w:t>
      </w:r>
      <w:r>
        <w:rPr>
          <w:rFonts w:ascii="Century Gothic,Bold" w:hAnsi="Century Gothic,Bold"/>
          <w:sz w:val="44"/>
          <w:szCs w:val="44"/>
        </w:rPr>
        <w:t xml:space="preserve">can affect </w:t>
      </w:r>
      <w:r>
        <w:rPr>
          <w:rFonts w:ascii="Century Gothic" w:hAnsi="Century Gothic"/>
          <w:sz w:val="44"/>
          <w:szCs w:val="44"/>
        </w:rPr>
        <w:t xml:space="preserve">blood clotting prior to surgery and is an avoidable and unnecessary risk. </w:t>
      </w:r>
    </w:p>
    <w:p w14:paraId="554273CE" w14:textId="77777777" w:rsidR="00C869F9" w:rsidRDefault="00C869F9" w:rsidP="00C869F9">
      <w:pPr>
        <w:pStyle w:val="NormalWeb"/>
      </w:pPr>
      <w:r>
        <w:rPr>
          <w:rFonts w:ascii="Century Gothic,Bold" w:hAnsi="Century Gothic,Bold"/>
          <w:sz w:val="44"/>
          <w:szCs w:val="44"/>
        </w:rPr>
        <w:t xml:space="preserve">7 DAYS PRIOR TO SURGERY, USE ONLY TYLENOL IF NEEDED FOR PAIN!!! </w:t>
      </w:r>
    </w:p>
    <w:p w14:paraId="2CE6BC22" w14:textId="77777777" w:rsidR="00C869F9" w:rsidRDefault="00C869F9" w:rsidP="00C869F9">
      <w:pPr>
        <w:pStyle w:val="NormalWeb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Thank You,</w:t>
      </w:r>
      <w:r>
        <w:rPr>
          <w:rFonts w:ascii="Century Gothic" w:hAnsi="Century Gothic"/>
          <w:sz w:val="44"/>
          <w:szCs w:val="44"/>
        </w:rPr>
        <w:t xml:space="preserve"> </w:t>
      </w:r>
    </w:p>
    <w:p w14:paraId="716194F4" w14:textId="5E7440CC" w:rsidR="00C869F9" w:rsidRDefault="00C869F9" w:rsidP="00C869F9">
      <w:pPr>
        <w:pStyle w:val="NormalWeb"/>
      </w:pPr>
      <w:r>
        <w:rPr>
          <w:rFonts w:ascii="Century Gothic" w:hAnsi="Century Gothic"/>
          <w:sz w:val="44"/>
          <w:szCs w:val="44"/>
        </w:rPr>
        <w:t>Dr. Michael Almaraz</w:t>
      </w:r>
    </w:p>
    <w:p w14:paraId="537BB396" w14:textId="2667E684" w:rsidR="00CE5F79" w:rsidRDefault="00CE5F79"/>
    <w:sectPr w:rsidR="00CE5F79" w:rsidSect="009D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">
    <w:altName w:val="Century Gothic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F9"/>
    <w:rsid w:val="008D47CE"/>
    <w:rsid w:val="009D33B1"/>
    <w:rsid w:val="00C869F9"/>
    <w:rsid w:val="00C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FE617"/>
  <w15:chartTrackingRefBased/>
  <w15:docId w15:val="{BB726F58-7B0F-0547-B3F4-931C1131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9F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Almaraz</dc:creator>
  <cp:keywords/>
  <dc:description/>
  <cp:lastModifiedBy>Michelle Almaraz</cp:lastModifiedBy>
  <cp:revision>1</cp:revision>
  <dcterms:created xsi:type="dcterms:W3CDTF">2020-03-25T20:10:00Z</dcterms:created>
  <dcterms:modified xsi:type="dcterms:W3CDTF">2020-03-25T20:11:00Z</dcterms:modified>
</cp:coreProperties>
</file>